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E83" w:rsidRPr="00A96713" w:rsidRDefault="00114E83" w:rsidP="00A96713">
      <w:pPr>
        <w:widowControl w:val="0"/>
        <w:autoSpaceDE w:val="0"/>
        <w:autoSpaceDN w:val="0"/>
        <w:adjustRightInd w:val="0"/>
        <w:ind w:left="11057"/>
        <w:rPr>
          <w:color w:val="000000"/>
        </w:rPr>
      </w:pPr>
      <w:r>
        <w:rPr>
          <w:color w:val="000000"/>
          <w:sz w:val="24"/>
          <w:szCs w:val="24"/>
        </w:rPr>
        <w:t xml:space="preserve">Приложение </w:t>
      </w:r>
      <w:r w:rsidRPr="008301E1">
        <w:rPr>
          <w:color w:val="000000"/>
          <w:sz w:val="24"/>
          <w:szCs w:val="24"/>
        </w:rPr>
        <w:t>8</w:t>
      </w:r>
    </w:p>
    <w:p w:rsidR="00114E83" w:rsidRDefault="00114E83" w:rsidP="00F2115E">
      <w:pPr>
        <w:widowControl w:val="0"/>
        <w:autoSpaceDE w:val="0"/>
        <w:autoSpaceDN w:val="0"/>
        <w:adjustRightInd w:val="0"/>
        <w:ind w:firstLine="11057"/>
        <w:rPr>
          <w:color w:val="000000"/>
          <w:sz w:val="24"/>
          <w:szCs w:val="24"/>
        </w:rPr>
      </w:pPr>
    </w:p>
    <w:p w:rsidR="00114E83" w:rsidRDefault="00114E83" w:rsidP="00F2115E">
      <w:pPr>
        <w:widowControl w:val="0"/>
        <w:autoSpaceDE w:val="0"/>
        <w:autoSpaceDN w:val="0"/>
        <w:adjustRightInd w:val="0"/>
        <w:ind w:firstLine="11057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 Закону Владимирской области </w:t>
      </w:r>
    </w:p>
    <w:p w:rsidR="00114E83" w:rsidRDefault="00114E83" w:rsidP="00F2115E">
      <w:pPr>
        <w:widowControl w:val="0"/>
        <w:autoSpaceDE w:val="0"/>
        <w:autoSpaceDN w:val="0"/>
        <w:adjustRightInd w:val="0"/>
        <w:ind w:firstLine="11057"/>
        <w:rPr>
          <w:rFonts w:ascii="Arial" w:hAnsi="Arial" w:cs="Arial"/>
          <w:sz w:val="24"/>
          <w:szCs w:val="24"/>
        </w:rPr>
      </w:pPr>
      <w:r>
        <w:rPr>
          <w:color w:val="000000"/>
          <w:sz w:val="24"/>
          <w:szCs w:val="24"/>
        </w:rPr>
        <w:t>от 26.12.2022__ №_129-ОЗ__</w:t>
      </w:r>
    </w:p>
    <w:p w:rsidR="00114E83" w:rsidRDefault="00114E83"/>
    <w:p w:rsidR="00114E83" w:rsidRDefault="00114E83"/>
    <w:p w:rsidR="00114E83" w:rsidRDefault="00114E83" w:rsidP="00DE1714">
      <w:pPr>
        <w:jc w:val="center"/>
        <w:rPr>
          <w:b/>
          <w:bCs/>
          <w:color w:val="000000"/>
          <w:sz w:val="28"/>
          <w:szCs w:val="28"/>
        </w:rPr>
      </w:pPr>
      <w:r w:rsidRPr="008B69B5">
        <w:rPr>
          <w:b/>
          <w:bCs/>
          <w:color w:val="000000"/>
          <w:sz w:val="28"/>
          <w:szCs w:val="28"/>
        </w:rPr>
        <w:t>Распределение бюджетных ассигнований на бюджетные инвестиции и субсидии на осуществление капитальных вложений в объекты капитального строительства государственной собственности Владимирской области</w:t>
      </w:r>
    </w:p>
    <w:p w:rsidR="00114E83" w:rsidRDefault="00114E83" w:rsidP="00DE1714">
      <w:pPr>
        <w:jc w:val="center"/>
      </w:pPr>
      <w:r w:rsidRPr="008B69B5">
        <w:rPr>
          <w:b/>
          <w:bCs/>
          <w:color w:val="000000"/>
          <w:sz w:val="28"/>
          <w:szCs w:val="28"/>
        </w:rPr>
        <w:t>на 2023 год и на плановый период 2024 и 2025 годов</w:t>
      </w:r>
    </w:p>
    <w:p w:rsidR="00114E83" w:rsidRDefault="00114E83"/>
    <w:p w:rsidR="00114E83" w:rsidRPr="00F2115E" w:rsidRDefault="00114E83" w:rsidP="00DE1714">
      <w:pPr>
        <w:jc w:val="right"/>
      </w:pPr>
      <w:r w:rsidRPr="008B69B5">
        <w:rPr>
          <w:color w:val="000000"/>
          <w:sz w:val="28"/>
          <w:szCs w:val="28"/>
        </w:rPr>
        <w:t>тыс.рублей</w:t>
      </w:r>
    </w:p>
    <w:tbl>
      <w:tblPr>
        <w:tblW w:w="14987" w:type="dxa"/>
        <w:tblInd w:w="96" w:type="dxa"/>
        <w:tblLook w:val="00A0"/>
      </w:tblPr>
      <w:tblGrid>
        <w:gridCol w:w="4548"/>
        <w:gridCol w:w="948"/>
        <w:gridCol w:w="807"/>
        <w:gridCol w:w="676"/>
        <w:gridCol w:w="1741"/>
        <w:gridCol w:w="716"/>
        <w:gridCol w:w="1568"/>
        <w:gridCol w:w="1999"/>
        <w:gridCol w:w="1984"/>
      </w:tblGrid>
      <w:tr w:rsidR="00114E83" w:rsidRPr="008B69B5" w:rsidTr="00DE1714">
        <w:trPr>
          <w:trHeight w:val="375"/>
          <w:tblHeader/>
        </w:trPr>
        <w:tc>
          <w:tcPr>
            <w:tcW w:w="4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Вед</w:t>
            </w:r>
          </w:p>
        </w:tc>
        <w:tc>
          <w:tcPr>
            <w:tcW w:w="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РЗ</w:t>
            </w:r>
          </w:p>
        </w:tc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5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114E83" w:rsidRPr="008B69B5" w:rsidTr="00DE1714">
        <w:trPr>
          <w:trHeight w:val="375"/>
          <w:tblHeader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2023 год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2025 год</w:t>
            </w:r>
          </w:p>
        </w:tc>
      </w:tr>
      <w:tr w:rsidR="00114E83" w:rsidRPr="008B69B5" w:rsidTr="00DE1714">
        <w:trPr>
          <w:trHeight w:val="375"/>
          <w:tblHeader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8B69B5">
              <w:rPr>
                <w:color w:val="000000"/>
                <w:sz w:val="28"/>
                <w:szCs w:val="28"/>
              </w:rPr>
              <w:t>9</w:t>
            </w:r>
          </w:p>
        </w:tc>
      </w:tr>
      <w:tr w:rsidR="00114E83" w:rsidRPr="00DE2A61" w:rsidTr="00D32FA1">
        <w:trPr>
          <w:trHeight w:val="1137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164626">
            <w:pPr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Министерство транспорта и дорожного хозяйства Владимирской области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513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164 000,0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  <w:lang w:val="en-US"/>
              </w:rPr>
              <w:t>271</w:t>
            </w:r>
            <w:r w:rsidRPr="00DE2A61">
              <w:rPr>
                <w:b/>
                <w:color w:val="000000"/>
                <w:sz w:val="28"/>
                <w:szCs w:val="28"/>
              </w:rPr>
              <w:t xml:space="preserve"> 670,0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433 673,5</w:t>
            </w:r>
          </w:p>
        </w:tc>
      </w:tr>
      <w:tr w:rsidR="00114E83" w:rsidRPr="00DE2A61" w:rsidTr="00380424">
        <w:trPr>
          <w:trHeight w:val="1137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164626">
            <w:pPr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Реконструкция мостового перехода через р. Вольга на км 10+290 автомобильной дороги «Волга»-Вольгинский-Перново в Петушинском районе Владимирской области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513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380424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281R153941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E2A61">
              <w:rPr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380424">
            <w:pPr>
              <w:jc w:val="center"/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380424">
            <w:pPr>
              <w:jc w:val="center"/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158 673,5</w:t>
            </w:r>
          </w:p>
        </w:tc>
      </w:tr>
      <w:tr w:rsidR="00114E83" w:rsidRPr="00DE2A61" w:rsidTr="00380424">
        <w:trPr>
          <w:trHeight w:val="1137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164626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Реконструкция мостового перехода через лог на км 8+357 автомобильной дороги Борисоглеб-Молотицы-Кондраково в Муромском районе Владимирской области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513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06202D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E2A61">
              <w:rPr>
                <w:color w:val="000000"/>
                <w:sz w:val="28"/>
                <w:szCs w:val="28"/>
              </w:rPr>
              <w:t>281R15394</w:t>
            </w:r>
            <w:r w:rsidRPr="00DE2A61">
              <w:rPr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E2A61">
              <w:rPr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380424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  <w:lang w:val="en-US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380424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100 000,0</w:t>
            </w:r>
          </w:p>
        </w:tc>
      </w:tr>
      <w:tr w:rsidR="00114E83" w:rsidRPr="00DE2A61" w:rsidTr="00380424">
        <w:trPr>
          <w:trHeight w:val="1137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164626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Реконструкция мостового перехода через р. Хонка на км 11+245 автомобильной дороги Никологоры - Бурково - Октябрьская в Вязниковском районе Владимирской области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513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3330E6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E2A61">
              <w:rPr>
                <w:color w:val="000000"/>
                <w:sz w:val="28"/>
                <w:szCs w:val="28"/>
              </w:rPr>
              <w:t>281R153943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E2A61">
              <w:rPr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  <w:lang w:val="en-US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75 000,0</w:t>
            </w:r>
          </w:p>
        </w:tc>
      </w:tr>
      <w:tr w:rsidR="00114E83" w:rsidRPr="00DE2A61" w:rsidTr="00380424">
        <w:trPr>
          <w:trHeight w:val="1137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164626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Реконструкция мостового перехода через р. Селезень на км 17+833 автомобильной дороги Вязники - Сергиевы - Горки - Татарово в Вязниковском районе Владимирской области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513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3330E6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E2A61">
              <w:rPr>
                <w:color w:val="000000"/>
                <w:sz w:val="28"/>
                <w:szCs w:val="28"/>
              </w:rPr>
              <w:t>281R153944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E2A61">
              <w:rPr>
                <w:color w:val="000000"/>
                <w:sz w:val="28"/>
                <w:szCs w:val="28"/>
                <w:lang w:val="en-US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  <w:lang w:val="en-US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20468B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100 000,0</w:t>
            </w:r>
          </w:p>
        </w:tc>
      </w:tr>
      <w:tr w:rsidR="00114E83" w:rsidRPr="00DE2A61" w:rsidTr="00D32FA1">
        <w:trPr>
          <w:trHeight w:val="142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164626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Реконструкция автомобильной дороги Коржавино - Большое Юрьево - Охеево в Муромском районе Владимирской области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513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2820240360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160 000,0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14E83" w:rsidRPr="00DE2A61" w:rsidTr="003C74DF">
        <w:trPr>
          <w:trHeight w:val="1589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164626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Реконструкция автомобильной дороги Вяткино-Павловская на участке Погребищи-Павловская в Судогодском районе Владимирской области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513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2820240430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3 000,0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122 670,0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14E83" w:rsidRPr="00DE2A61" w:rsidTr="003C74DF">
        <w:trPr>
          <w:trHeight w:val="833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164626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Строительство автомобильной дороги «Обход г. Владимира»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513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2820240730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1 000,0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149 000,0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14E83" w:rsidRPr="00DE2A61" w:rsidTr="00EB7C50">
        <w:trPr>
          <w:trHeight w:val="978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Министерство архитектуры и строительства Владимирской области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532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9E53F9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DE2A61">
              <w:rPr>
                <w:b/>
                <w:color w:val="000000"/>
                <w:sz w:val="28"/>
                <w:szCs w:val="28"/>
                <w:lang w:val="en-US"/>
              </w:rPr>
              <w:t>785 396</w:t>
            </w:r>
            <w:r w:rsidRPr="00DE2A61">
              <w:rPr>
                <w:b/>
                <w:color w:val="000000"/>
                <w:sz w:val="28"/>
                <w:szCs w:val="28"/>
              </w:rPr>
              <w:t>,</w:t>
            </w:r>
            <w:r w:rsidRPr="00DE2A61">
              <w:rPr>
                <w:b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322AF7">
            <w:pPr>
              <w:jc w:val="center"/>
              <w:rPr>
                <w:b/>
                <w:color w:val="000000"/>
                <w:sz w:val="28"/>
                <w:szCs w:val="28"/>
                <w:lang w:val="en-US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7</w:t>
            </w:r>
            <w:r w:rsidRPr="00DE2A61">
              <w:rPr>
                <w:b/>
                <w:color w:val="000000"/>
                <w:sz w:val="28"/>
                <w:szCs w:val="28"/>
                <w:lang w:val="en-US"/>
              </w:rPr>
              <w:t>2</w:t>
            </w:r>
            <w:r w:rsidRPr="00DE2A61">
              <w:rPr>
                <w:b/>
                <w:color w:val="000000"/>
                <w:sz w:val="28"/>
                <w:szCs w:val="28"/>
              </w:rPr>
              <w:t xml:space="preserve">8 </w:t>
            </w:r>
            <w:r w:rsidRPr="00DE2A61">
              <w:rPr>
                <w:b/>
                <w:color w:val="000000"/>
                <w:sz w:val="28"/>
                <w:szCs w:val="28"/>
                <w:lang w:val="en-US"/>
              </w:rPr>
              <w:t>366</w:t>
            </w:r>
            <w:r w:rsidRPr="00DE2A61">
              <w:rPr>
                <w:b/>
                <w:color w:val="000000"/>
                <w:sz w:val="28"/>
                <w:szCs w:val="28"/>
              </w:rPr>
              <w:t>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854 996,3</w:t>
            </w:r>
          </w:p>
        </w:tc>
      </w:tr>
      <w:tr w:rsidR="00114E83" w:rsidRPr="00DE2A61" w:rsidTr="00EB7C50">
        <w:trPr>
          <w:trHeight w:val="3259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CA16B4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Реконструкция (выполнение работ по сохранению объекта культурного наследия регионального значения – «Драматический театр», 1971г.) здания ГАУК ВО «Владимирский академический областной драматический театр», расположенного по адресу: г.Владимир, ул.Дворянская, д.4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532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3320340650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439 711,4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14E83" w:rsidRPr="00DE2A61" w:rsidTr="003C74DF">
        <w:trPr>
          <w:trHeight w:val="181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CA16B4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Строительство на территории ГБУЗ ВО «Городская клиническая больница №5 г.Владимира» отапливаемого перехода между корпусами стационара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532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1230140870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52 096,5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14E83" w:rsidRPr="00DE2A61" w:rsidTr="003C74DF">
        <w:trPr>
          <w:trHeight w:val="962"/>
        </w:trPr>
        <w:tc>
          <w:tcPr>
            <w:tcW w:w="4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4E83" w:rsidRPr="00DE2A61" w:rsidRDefault="00114E83" w:rsidP="00CA16B4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Реализация региональных программ модернизации первичного звена здравоохранения (Строительство детской поликлиники в г.Кольчугино для нужд ГБУЗ ВО «Кольчугинская центральная районная больница»)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532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121N953657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1130B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E2A61">
              <w:rPr>
                <w:color w:val="000000"/>
                <w:sz w:val="28"/>
                <w:szCs w:val="28"/>
              </w:rPr>
              <w:t>190 551,</w:t>
            </w:r>
            <w:r w:rsidRPr="00DE2A61">
              <w:rPr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83 583,3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14E83" w:rsidRPr="00DE2A61" w:rsidTr="00EB7C50">
        <w:trPr>
          <w:trHeight w:val="1558"/>
        </w:trPr>
        <w:tc>
          <w:tcPr>
            <w:tcW w:w="4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532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121N95365D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103 037,2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14E83" w:rsidRPr="00DE2A61" w:rsidTr="003C74DF">
        <w:trPr>
          <w:trHeight w:val="2188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3C74DF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Реализация региональных программ модернизации первичного звена здравоохранения (Строительство поликлиники в г.Лакинск для нужд ГБУЗ ВО «Собинская районная больница»)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532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121N953659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E2A61">
              <w:rPr>
                <w:color w:val="000000"/>
                <w:sz w:val="28"/>
                <w:szCs w:val="28"/>
              </w:rPr>
              <w:t>30 077,</w:t>
            </w:r>
            <w:r w:rsidRPr="00DE2A61">
              <w:rPr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594 996,</w:t>
            </w:r>
            <w:r w:rsidRPr="00DE2A61">
              <w:rPr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114E83" w:rsidRPr="00DE2A61" w:rsidTr="003C74DF">
        <w:trPr>
          <w:trHeight w:val="2673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3C74DF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(«Социальный городок» для нужд пожилых граждан и инвалидов в г.Киржач)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532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131P351211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5303EF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374 705,7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14E83" w:rsidRPr="00DE2A61" w:rsidTr="003C74DF">
        <w:trPr>
          <w:trHeight w:val="3513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3C74DF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стационарного учреждения социального обслуживания - пансионата для пожилых граждан и инвалидов вместимостью 150 мест в г.Юрьев-Польском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532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131P351212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240 000,0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260 000,0</w:t>
            </w:r>
          </w:p>
        </w:tc>
      </w:tr>
      <w:tr w:rsidR="00114E83" w:rsidRPr="00DE2A61" w:rsidTr="00632455">
        <w:trPr>
          <w:trHeight w:val="107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Министерство здравоохранения Владимирской области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555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1 088 854,9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583 281,2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114E83" w:rsidRPr="00DE2A61" w:rsidTr="003C74DF">
        <w:trPr>
          <w:trHeight w:val="1863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3C74DF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Демонтаж существующего и строительство нового здания патологоанатомического отделения для нужд ГБУЗ ВО «Городская больница №2 г.Владимира»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555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1230140710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130 038,2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14E83" w:rsidRPr="00DE2A61" w:rsidTr="003C74DF">
        <w:trPr>
          <w:trHeight w:val="2096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CA16B4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Реализация региональных программ модернизации первичного звена здравоохранения (Строительство поликлиники в г.Собинка для нужд ГБУЗ ВО «Собинская районная больница»)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555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121N953656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154 319,9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351 913,3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14E83" w:rsidRPr="00DE2A61" w:rsidTr="003C74DF">
        <w:trPr>
          <w:trHeight w:val="21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CA16B4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Реализация региональных программ модернизации первичного звена здравоохранения (Строительство поликлиники в г.Суздаль для нужд ГБУЗ ВО «Суздальская районная больница»)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555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121N953658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340 737,4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171 776,0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14E83" w:rsidRPr="00DE2A61" w:rsidTr="003C74DF">
        <w:trPr>
          <w:trHeight w:val="2410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Реализация  региональных программ модернизации первичного звена здравоохранения (Реконструкция поликлиники по адресу: Владимирская область, г.Александров, ул.Восстания 1905г., 9б)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555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E2A61">
              <w:rPr>
                <w:color w:val="000000"/>
                <w:sz w:val="28"/>
                <w:szCs w:val="28"/>
              </w:rPr>
              <w:t>121N95365</w:t>
            </w:r>
            <w:r w:rsidRPr="00DE2A61">
              <w:rPr>
                <w:color w:val="000000"/>
                <w:sz w:val="28"/>
                <w:szCs w:val="28"/>
                <w:lang w:val="en-US"/>
              </w:rPr>
              <w:t>L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29 070,9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29 257,2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14E83" w:rsidRPr="00DE2A61" w:rsidTr="003C74DF">
        <w:trPr>
          <w:trHeight w:val="2379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167E6C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Реализация региональных программ модернизации первичного звена здравоохранения (Реконструкция поликлиники по адресу: Владимирская область, г.Карабаново, городок. Больничный, 1)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555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167E6C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 w:rsidRPr="00DE2A61">
              <w:rPr>
                <w:color w:val="000000"/>
                <w:sz w:val="28"/>
                <w:szCs w:val="28"/>
              </w:rPr>
              <w:t>121N95365</w:t>
            </w:r>
            <w:r w:rsidRPr="00DE2A61">
              <w:rPr>
                <w:color w:val="000000"/>
                <w:sz w:val="28"/>
                <w:szCs w:val="28"/>
                <w:lang w:val="en-US"/>
              </w:rPr>
              <w:t>N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30 336,1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30 334,7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EE1880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14E83" w:rsidRPr="00DE2A61" w:rsidTr="003C74DF">
        <w:trPr>
          <w:trHeight w:val="1122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164626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Строительство детской поликлиники ГБУЗ ВО «Детская больница округа Муром»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555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1230140620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344 352,4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14E83" w:rsidRPr="00DE2A61" w:rsidTr="003C74DF">
        <w:trPr>
          <w:trHeight w:val="3371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CA16B4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Реконструкция помещения пищеблока расположенного по адресу: Владимирская область, район Александровский, ул. Восстания 1905 года, д.22 под размещение противотуберкулезного диспансерного отделения ГБУЗ ВО «Александровская районная больница»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555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1230140880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60 000,0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14E83" w:rsidRPr="00DE2A61" w:rsidTr="00EB7C50">
        <w:trPr>
          <w:trHeight w:val="1119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Министерство культуры Владимирской области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558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55 000,0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55 000,0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55 000,0</w:t>
            </w:r>
          </w:p>
        </w:tc>
      </w:tr>
      <w:tr w:rsidR="00114E83" w:rsidRPr="00DE2A61" w:rsidTr="003C74DF">
        <w:trPr>
          <w:trHeight w:val="2683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164626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Реконструкция памятника «Ансамбль усадьбы купцов Зворыкиных», Владимирская область, г.Муром, ул.Первомайская, д. 4. Работы по сохранению объекта культурного наследия, 1-6 этапы (в т.ч. выполнение ПИР на 5-6 этапы)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558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3320340600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55 000,0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55 000,0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55 000,0</w:t>
            </w:r>
          </w:p>
        </w:tc>
      </w:tr>
      <w:tr w:rsidR="00114E83" w:rsidRPr="00DE2A61" w:rsidTr="00DE1923">
        <w:trPr>
          <w:trHeight w:val="1368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Министерство физической культуры и спорта Владимирской области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567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230 000,0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E2A61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114E83" w:rsidRPr="00DE2A61" w:rsidTr="008B69B5">
        <w:trPr>
          <w:trHeight w:val="2340"/>
        </w:trPr>
        <w:tc>
          <w:tcPr>
            <w:tcW w:w="45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4E83" w:rsidRPr="00DE2A61" w:rsidRDefault="00114E83" w:rsidP="007C6C71">
            <w:pPr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 (Реконструкция футбольного поля с искусственным травяным покроем и системой дренажа на территории СК «Торпедо»)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567</w:t>
            </w:r>
          </w:p>
        </w:tc>
        <w:tc>
          <w:tcPr>
            <w:tcW w:w="8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171P551395</w:t>
            </w: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215 788,0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0,0 </w:t>
            </w:r>
          </w:p>
        </w:tc>
      </w:tr>
      <w:tr w:rsidR="00114E83" w:rsidRPr="00DE2A61" w:rsidTr="003C74DF">
        <w:trPr>
          <w:trHeight w:val="772"/>
        </w:trPr>
        <w:tc>
          <w:tcPr>
            <w:tcW w:w="45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8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171P55139D</w:t>
            </w: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14 212,0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color w:val="000000"/>
                <w:sz w:val="28"/>
                <w:szCs w:val="28"/>
              </w:rPr>
            </w:pPr>
            <w:r w:rsidRPr="00DE2A61">
              <w:rPr>
                <w:color w:val="000000"/>
                <w:sz w:val="28"/>
                <w:szCs w:val="28"/>
              </w:rPr>
              <w:t>0,0</w:t>
            </w:r>
          </w:p>
        </w:tc>
      </w:tr>
      <w:tr w:rsidR="00114E83" w:rsidRPr="008B69B5" w:rsidTr="008B69B5">
        <w:trPr>
          <w:trHeight w:val="375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DE2A61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E2A6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E2A6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E2A6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E2A6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8B69B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E2A61">
              <w:rPr>
                <w:b/>
                <w:b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9E53F9">
            <w:pPr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DE2A61">
              <w:rPr>
                <w:b/>
                <w:bCs/>
                <w:color w:val="000000"/>
                <w:sz w:val="28"/>
                <w:szCs w:val="28"/>
              </w:rPr>
              <w:t>2 </w:t>
            </w:r>
            <w:r w:rsidRPr="00DE2A61">
              <w:rPr>
                <w:b/>
                <w:bCs/>
                <w:color w:val="000000"/>
                <w:sz w:val="28"/>
                <w:szCs w:val="28"/>
                <w:lang w:val="en-US"/>
              </w:rPr>
              <w:t>093 251</w:t>
            </w:r>
            <w:r w:rsidRPr="00DE2A61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DE2A61">
              <w:rPr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DE2A61" w:rsidRDefault="00114E83" w:rsidP="009E53F9">
            <w:pPr>
              <w:jc w:val="center"/>
              <w:rPr>
                <w:b/>
                <w:bCs/>
                <w:color w:val="000000"/>
                <w:sz w:val="28"/>
                <w:szCs w:val="28"/>
                <w:lang w:val="en-US"/>
              </w:rPr>
            </w:pPr>
            <w:r w:rsidRPr="00DE2A61">
              <w:rPr>
                <w:b/>
                <w:bCs/>
                <w:color w:val="000000"/>
                <w:sz w:val="28"/>
                <w:szCs w:val="28"/>
              </w:rPr>
              <w:t>1 </w:t>
            </w:r>
            <w:r w:rsidRPr="00DE2A61">
              <w:rPr>
                <w:b/>
                <w:bCs/>
                <w:color w:val="000000"/>
                <w:sz w:val="28"/>
                <w:szCs w:val="28"/>
                <w:lang w:val="en-US"/>
              </w:rPr>
              <w:t>868 318</w:t>
            </w:r>
            <w:r w:rsidRPr="00DE2A61">
              <w:rPr>
                <w:b/>
                <w:bCs/>
                <w:color w:val="000000"/>
                <w:sz w:val="28"/>
                <w:szCs w:val="28"/>
              </w:rPr>
              <w:t>,</w:t>
            </w:r>
            <w:r w:rsidRPr="00DE2A61">
              <w:rPr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14E83" w:rsidRPr="008B69B5" w:rsidRDefault="00114E83" w:rsidP="008B69B5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E2A61">
              <w:rPr>
                <w:b/>
                <w:bCs/>
                <w:color w:val="000000"/>
                <w:sz w:val="28"/>
                <w:szCs w:val="28"/>
              </w:rPr>
              <w:t>1 343 669,8</w:t>
            </w:r>
          </w:p>
        </w:tc>
      </w:tr>
    </w:tbl>
    <w:p w:rsidR="00114E83" w:rsidRDefault="00114E83"/>
    <w:sectPr w:rsidR="00114E83" w:rsidSect="0007306E">
      <w:headerReference w:type="default" r:id="rId6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4E83" w:rsidRDefault="00114E83" w:rsidP="00D32FA1">
      <w:r>
        <w:separator/>
      </w:r>
    </w:p>
  </w:endnote>
  <w:endnote w:type="continuationSeparator" w:id="0">
    <w:p w:rsidR="00114E83" w:rsidRDefault="00114E83" w:rsidP="00D32F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4E83" w:rsidRDefault="00114E83" w:rsidP="00D32FA1">
      <w:r>
        <w:separator/>
      </w:r>
    </w:p>
  </w:footnote>
  <w:footnote w:type="continuationSeparator" w:id="0">
    <w:p w:rsidR="00114E83" w:rsidRDefault="00114E83" w:rsidP="00D32FA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4E83" w:rsidRDefault="00114E83">
    <w:pPr>
      <w:pStyle w:val="Header"/>
      <w:jc w:val="center"/>
    </w:pPr>
    <w:fldSimple w:instr=" PAGE   \* MERGEFORMAT ">
      <w:r>
        <w:rPr>
          <w:noProof/>
        </w:rPr>
        <w:t>8</w:t>
      </w:r>
    </w:fldSimple>
  </w:p>
  <w:p w:rsidR="00114E83" w:rsidRDefault="00114E8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69B5"/>
    <w:rsid w:val="00030492"/>
    <w:rsid w:val="0006202D"/>
    <w:rsid w:val="0007306E"/>
    <w:rsid w:val="000758C5"/>
    <w:rsid w:val="000C4B36"/>
    <w:rsid w:val="000E36BF"/>
    <w:rsid w:val="00114E83"/>
    <w:rsid w:val="00121942"/>
    <w:rsid w:val="001246E8"/>
    <w:rsid w:val="00164626"/>
    <w:rsid w:val="00167E6C"/>
    <w:rsid w:val="001B3A14"/>
    <w:rsid w:val="0020468B"/>
    <w:rsid w:val="00223BB5"/>
    <w:rsid w:val="00274301"/>
    <w:rsid w:val="00291D82"/>
    <w:rsid w:val="002E14D3"/>
    <w:rsid w:val="00322AF7"/>
    <w:rsid w:val="003330E6"/>
    <w:rsid w:val="00380424"/>
    <w:rsid w:val="003C74DF"/>
    <w:rsid w:val="0045242F"/>
    <w:rsid w:val="004B3810"/>
    <w:rsid w:val="00513D10"/>
    <w:rsid w:val="00515305"/>
    <w:rsid w:val="005303EF"/>
    <w:rsid w:val="00583001"/>
    <w:rsid w:val="005A4832"/>
    <w:rsid w:val="005C7E5F"/>
    <w:rsid w:val="005E2E06"/>
    <w:rsid w:val="00601B84"/>
    <w:rsid w:val="00632455"/>
    <w:rsid w:val="00652317"/>
    <w:rsid w:val="00697830"/>
    <w:rsid w:val="006A1AEE"/>
    <w:rsid w:val="006F2C2C"/>
    <w:rsid w:val="006F6F9F"/>
    <w:rsid w:val="007146DD"/>
    <w:rsid w:val="00734F5F"/>
    <w:rsid w:val="007A371E"/>
    <w:rsid w:val="007C6C71"/>
    <w:rsid w:val="007D66B4"/>
    <w:rsid w:val="00803A7B"/>
    <w:rsid w:val="008301E1"/>
    <w:rsid w:val="00852A45"/>
    <w:rsid w:val="008B69B5"/>
    <w:rsid w:val="009713BA"/>
    <w:rsid w:val="00972368"/>
    <w:rsid w:val="009769F3"/>
    <w:rsid w:val="009A54BF"/>
    <w:rsid w:val="009B0575"/>
    <w:rsid w:val="009C4C13"/>
    <w:rsid w:val="009E53F9"/>
    <w:rsid w:val="00A817EE"/>
    <w:rsid w:val="00A96713"/>
    <w:rsid w:val="00AB6010"/>
    <w:rsid w:val="00B816A0"/>
    <w:rsid w:val="00B82FA9"/>
    <w:rsid w:val="00BA56E0"/>
    <w:rsid w:val="00BC1DBA"/>
    <w:rsid w:val="00BC787F"/>
    <w:rsid w:val="00C96783"/>
    <w:rsid w:val="00CA16B4"/>
    <w:rsid w:val="00CC3257"/>
    <w:rsid w:val="00D3059B"/>
    <w:rsid w:val="00D32FA1"/>
    <w:rsid w:val="00D545A8"/>
    <w:rsid w:val="00DE1714"/>
    <w:rsid w:val="00DE1923"/>
    <w:rsid w:val="00DE2A61"/>
    <w:rsid w:val="00E04E6D"/>
    <w:rsid w:val="00E1130B"/>
    <w:rsid w:val="00E81EEE"/>
    <w:rsid w:val="00EB7C50"/>
    <w:rsid w:val="00EE1880"/>
    <w:rsid w:val="00F2115E"/>
    <w:rsid w:val="00FA6708"/>
    <w:rsid w:val="00FF0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305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15305"/>
    <w:pPr>
      <w:keepNext/>
      <w:outlineLvl w:val="0"/>
    </w:pPr>
    <w:rPr>
      <w:b/>
      <w:sz w:val="2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5305"/>
    <w:pPr>
      <w:keepNext/>
      <w:jc w:val="both"/>
      <w:outlineLvl w:val="1"/>
    </w:pPr>
    <w:rPr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15305"/>
    <w:pPr>
      <w:keepNext/>
      <w:ind w:left="426" w:hanging="426"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15305"/>
    <w:pPr>
      <w:keepNext/>
      <w:jc w:val="right"/>
      <w:outlineLvl w:val="3"/>
    </w:pPr>
    <w:rPr>
      <w:sz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15305"/>
    <w:pPr>
      <w:keepNext/>
      <w:ind w:left="426" w:hanging="426"/>
      <w:jc w:val="center"/>
      <w:outlineLvl w:val="4"/>
    </w:pPr>
    <w:rPr>
      <w:vanish/>
    </w:rPr>
  </w:style>
  <w:style w:type="paragraph" w:styleId="Heading6">
    <w:name w:val="heading 6"/>
    <w:basedOn w:val="Normal"/>
    <w:next w:val="Normal"/>
    <w:link w:val="Heading6Char"/>
    <w:uiPriority w:val="99"/>
    <w:qFormat/>
    <w:rsid w:val="00515305"/>
    <w:pPr>
      <w:keepNext/>
      <w:jc w:val="center"/>
      <w:outlineLvl w:val="5"/>
    </w:pPr>
    <w:rPr>
      <w:vanish/>
      <w:sz w:val="1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15305"/>
    <w:pPr>
      <w:spacing w:before="240" w:after="60"/>
      <w:outlineLvl w:val="6"/>
    </w:pPr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15305"/>
    <w:rPr>
      <w:rFonts w:cs="Times New Roman"/>
      <w:b/>
      <w:sz w:val="22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15305"/>
    <w:rPr>
      <w:rFonts w:cs="Times New Roman"/>
      <w:b/>
      <w:sz w:val="22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15305"/>
    <w:rPr>
      <w:rFonts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15305"/>
    <w:rPr>
      <w:rFonts w:cs="Times New Roman"/>
      <w:sz w:val="28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15305"/>
    <w:rPr>
      <w:rFonts w:cs="Times New Roman"/>
      <w:vanish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15305"/>
    <w:rPr>
      <w:rFonts w:cs="Times New Roman"/>
      <w:vanish/>
      <w:sz w:val="16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515305"/>
    <w:rPr>
      <w:rFonts w:cs="Times New Roman"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515305"/>
    <w:pPr>
      <w:spacing w:before="60"/>
      <w:jc w:val="center"/>
    </w:pPr>
    <w:rPr>
      <w:rFonts w:ascii="Arial" w:hAnsi="Arial"/>
      <w:b/>
      <w:color w:val="000000"/>
    </w:rPr>
  </w:style>
  <w:style w:type="paragraph" w:styleId="Header">
    <w:name w:val="header"/>
    <w:basedOn w:val="Normal"/>
    <w:link w:val="HeaderChar"/>
    <w:uiPriority w:val="99"/>
    <w:rsid w:val="00D32FA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32FA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D32FA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D32FA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A371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A37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330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143</TotalTime>
  <Pages>8</Pages>
  <Words>882</Words>
  <Characters>5031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kapit_gspec4</dc:creator>
  <cp:keywords/>
  <dc:description/>
  <cp:lastModifiedBy>firsovana</cp:lastModifiedBy>
  <cp:revision>64</cp:revision>
  <cp:lastPrinted>2022-11-30T10:55:00Z</cp:lastPrinted>
  <dcterms:created xsi:type="dcterms:W3CDTF">2022-10-05T10:03:00Z</dcterms:created>
  <dcterms:modified xsi:type="dcterms:W3CDTF">2022-12-26T13:04:00Z</dcterms:modified>
</cp:coreProperties>
</file>